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B39E" w14:textId="77777777" w:rsidR="00FD2DA6" w:rsidRDefault="00FD2DA6">
      <w:r>
        <w:separator/>
      </w:r>
    </w:p>
  </w:endnote>
  <w:endnote w:type="continuationSeparator" w:id="0">
    <w:p w14:paraId="55080C4B" w14:textId="77777777" w:rsidR="00FD2DA6" w:rsidRDefault="00FD2DA6">
      <w:r>
        <w:continuationSeparator/>
      </w:r>
    </w:p>
  </w:endnote>
  <w:endnote w:type="continuationNotice" w:id="1">
    <w:p w14:paraId="2E2007E6" w14:textId="77777777" w:rsidR="00FD2DA6" w:rsidRDefault="00FD2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7EE9" w14:textId="77777777" w:rsidR="00FD2DA6" w:rsidRDefault="00FD2D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24902B" w14:textId="77777777" w:rsidR="00FD2DA6" w:rsidRDefault="00FD2DA6">
      <w:r>
        <w:continuationSeparator/>
      </w:r>
    </w:p>
  </w:footnote>
  <w:footnote w:type="continuationNotice" w:id="1">
    <w:p w14:paraId="73537A87" w14:textId="77777777" w:rsidR="00FD2DA6" w:rsidRDefault="00FD2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2AF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2DA6"/>
    <w:rsid w:val="00FD4552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